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F562E7" w:rsidRDefault="00D570FB" w:rsidP="008829E9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0.5pt;margin-top:-5.4pt;width:335.5pt;height:176.4pt;z-index:251657728;mso-width-relative:margin;mso-height-relative:margin" stroked="f" strokeweight="2.25pt">
            <v:stroke dashstyle="1 1" endcap="round"/>
            <v:textbox style="mso-next-textbox:#_x0000_s1036" inset="0,0,0,0">
              <w:txbxContent>
                <w:p w:rsidR="004B7A1B" w:rsidRPr="002448FE" w:rsidRDefault="0026722E" w:rsidP="00D570FB">
                  <w:pPr>
                    <w:spacing w:after="0" w:line="240" w:lineRule="auto"/>
                    <w:jc w:val="center"/>
                    <w:rPr>
                      <w:color w:val="548DD4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color w:val="548DD4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414020" cy="414020"/>
                        <wp:effectExtent l="19050" t="0" r="508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020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7A1B" w:rsidRPr="005E111F" w:rsidRDefault="004B7A1B" w:rsidP="005D5FF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E111F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4B7A1B" w:rsidRPr="005E111F" w:rsidRDefault="004B7A1B" w:rsidP="005D5F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E111F">
                    <w:t>ΥΠΟΥΡΓΕΙΟ</w:t>
                  </w:r>
                  <w:r w:rsidRPr="005D5FF7">
                    <w:t xml:space="preserve"> </w:t>
                  </w:r>
                  <w:r w:rsidR="005D5FF7">
                    <w:t xml:space="preserve"> </w:t>
                  </w:r>
                  <w:r w:rsidRPr="005E111F">
                    <w:t>ΠΑΙΔΕΙΑΣ</w:t>
                  </w:r>
                  <w:r>
                    <w:rPr>
                      <w:rFonts w:eastAsia="Times New Roman" w:cs="Arial"/>
                      <w:lang w:eastAsia="el-GR"/>
                    </w:rPr>
                    <w:t xml:space="preserve"> ΚΑΙ </w:t>
                  </w:r>
                  <w:r w:rsidRPr="00B0383C">
                    <w:rPr>
                      <w:rFonts w:eastAsia="Times New Roman" w:cs="Arial"/>
                      <w:lang w:eastAsia="el-GR"/>
                    </w:rPr>
                    <w:t>ΘΡΗΣΚΕΥΜΑΤΩΝ</w:t>
                  </w:r>
                </w:p>
                <w:p w:rsidR="004B7A1B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4B7A1B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ΓΡΑΦΕΙΟ ΤΥΠΟΥ</w:t>
                  </w:r>
                </w:p>
                <w:p w:rsidR="004B7A1B" w:rsidRPr="00274AAB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4B7A1B" w:rsidRPr="00DF14DC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 w:rsidRPr="00DF14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Α</w:t>
                  </w:r>
                  <w:r w:rsidR="005D5FF7">
                    <w:rPr>
                      <w:sz w:val="20"/>
                      <w:szCs w:val="20"/>
                    </w:rPr>
                    <w:t>νδρέα</w:t>
                  </w:r>
                  <w:r>
                    <w:rPr>
                      <w:sz w:val="20"/>
                      <w:szCs w:val="20"/>
                    </w:rPr>
                    <w:t xml:space="preserve"> Παπανδρέου 37</w:t>
                  </w:r>
                </w:p>
                <w:p w:rsidR="004B7A1B" w:rsidRPr="008972B0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Τ.Κ. – Πόλη:</w:t>
                  </w:r>
                  <w:r>
                    <w:rPr>
                      <w:sz w:val="20"/>
                      <w:szCs w:val="20"/>
                    </w:rPr>
                    <w:t xml:space="preserve"> 15180</w:t>
                  </w:r>
                  <w:r w:rsidRPr="008972B0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>Μαρούσι</w:t>
                  </w:r>
                </w:p>
                <w:p w:rsidR="004B7A1B" w:rsidRPr="008214D9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8214D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 w:rsidRPr="008214D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minedu</w:t>
                  </w:r>
                  <w:r w:rsidRPr="008972B0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8214D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gr</w:t>
                  </w:r>
                </w:p>
                <w:p w:rsidR="004B7A1B" w:rsidRPr="00B009D6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005894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press</w:t>
                  </w:r>
                  <w:r w:rsidRPr="00005894">
                    <w:rPr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minedu.gov</w:t>
                  </w:r>
                  <w:r w:rsidRPr="00005894">
                    <w:rPr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8829E9" w:rsidRPr="00F562E7">
        <w:rPr>
          <w:color w:val="FF0000"/>
        </w:rPr>
        <w:t xml:space="preserve"> </w:t>
      </w:r>
    </w:p>
    <w:p w:rsidR="000E7B7A" w:rsidRPr="00F562E7" w:rsidRDefault="000E7B7A" w:rsidP="000E7B7A">
      <w:pPr>
        <w:spacing w:after="0" w:line="240" w:lineRule="auto"/>
        <w:jc w:val="center"/>
      </w:pPr>
    </w:p>
    <w:p w:rsidR="002452AF" w:rsidRPr="00F562E7" w:rsidRDefault="002452AF" w:rsidP="00764E71">
      <w:pPr>
        <w:spacing w:after="0" w:line="240" w:lineRule="auto"/>
        <w:ind w:left="-284"/>
        <w:jc w:val="center"/>
      </w:pPr>
    </w:p>
    <w:p w:rsidR="000E7B7A" w:rsidRPr="00F562E7" w:rsidRDefault="000E7B7A" w:rsidP="000E7B7A">
      <w:pPr>
        <w:spacing w:before="60" w:after="0" w:line="240" w:lineRule="auto"/>
        <w:jc w:val="center"/>
      </w:pPr>
    </w:p>
    <w:p w:rsidR="000E7B7A" w:rsidRPr="00F562E7" w:rsidRDefault="000E7B7A" w:rsidP="000E7B7A">
      <w:pPr>
        <w:spacing w:after="0" w:line="240" w:lineRule="auto"/>
        <w:jc w:val="center"/>
      </w:pPr>
    </w:p>
    <w:p w:rsidR="000E7B7A" w:rsidRPr="00F562E7" w:rsidRDefault="000E7B7A" w:rsidP="000E7B7A">
      <w:pPr>
        <w:spacing w:after="0" w:line="240" w:lineRule="auto"/>
        <w:jc w:val="center"/>
      </w:pPr>
    </w:p>
    <w:p w:rsidR="000E7B7A" w:rsidRPr="00F562E7" w:rsidRDefault="000E7B7A" w:rsidP="008829E9">
      <w:pPr>
        <w:spacing w:after="0" w:line="240" w:lineRule="auto"/>
      </w:pPr>
    </w:p>
    <w:p w:rsidR="000E7B7A" w:rsidRPr="00F562E7" w:rsidRDefault="000E7B7A" w:rsidP="000E7B7A">
      <w:pPr>
        <w:spacing w:after="0" w:line="240" w:lineRule="auto"/>
        <w:jc w:val="center"/>
      </w:pPr>
    </w:p>
    <w:p w:rsidR="002455EB" w:rsidRPr="00167E49" w:rsidRDefault="002455EB"/>
    <w:p w:rsidR="004271CC" w:rsidRPr="00F562E7" w:rsidRDefault="004271CC" w:rsidP="002455EB"/>
    <w:p w:rsidR="00530517" w:rsidRPr="00A0298E" w:rsidRDefault="00363D46" w:rsidP="002E06C9">
      <w:pPr>
        <w:jc w:val="right"/>
        <w:rPr>
          <w:b/>
          <w:lang w:val="en-US"/>
        </w:rPr>
      </w:pPr>
      <w:r>
        <w:rPr>
          <w:rFonts w:cs="Arial"/>
          <w:b/>
        </w:rPr>
        <w:t>23</w:t>
      </w:r>
      <w:r w:rsidR="00F3188B">
        <w:rPr>
          <w:rFonts w:cs="Arial"/>
          <w:b/>
          <w:lang w:val="en-US"/>
        </w:rPr>
        <w:t>/</w:t>
      </w:r>
      <w:r w:rsidR="00A0298E">
        <w:rPr>
          <w:rFonts w:cs="Arial"/>
          <w:b/>
          <w:lang w:val="en-US"/>
        </w:rPr>
        <w:t>8</w:t>
      </w:r>
      <w:r w:rsidR="005F328B" w:rsidRPr="007168D9">
        <w:rPr>
          <w:rFonts w:cs="Arial"/>
          <w:b/>
        </w:rPr>
        <w:t>/20</w:t>
      </w:r>
      <w:r w:rsidR="00C42C6B">
        <w:rPr>
          <w:rFonts w:cs="Arial"/>
          <w:b/>
        </w:rPr>
        <w:t>2</w:t>
      </w:r>
      <w:r w:rsidR="00A0298E">
        <w:rPr>
          <w:rFonts w:cs="Arial"/>
          <w:b/>
          <w:lang w:val="en-US"/>
        </w:rPr>
        <w:t>1</w:t>
      </w:r>
    </w:p>
    <w:p w:rsidR="00763817" w:rsidRDefault="003E2441" w:rsidP="005F328B">
      <w:pPr>
        <w:jc w:val="center"/>
        <w:rPr>
          <w:rFonts w:cs="Arial"/>
          <w:b/>
        </w:rPr>
      </w:pPr>
      <w:r w:rsidRPr="00623216">
        <w:rPr>
          <w:rFonts w:cs="Arial"/>
          <w:b/>
        </w:rPr>
        <w:t>Δελτίο Τύπου</w:t>
      </w:r>
    </w:p>
    <w:p w:rsidR="00401447" w:rsidRPr="00401447" w:rsidRDefault="00100103" w:rsidP="00401447">
      <w:pPr>
        <w:tabs>
          <w:tab w:val="left" w:pos="6804"/>
        </w:tabs>
        <w:jc w:val="both"/>
      </w:pPr>
      <w:r w:rsidRPr="007168D9">
        <w:rPr>
          <w:rFonts w:cs="Arial"/>
        </w:rPr>
        <w:t xml:space="preserve">Από το Υπουργείο </w:t>
      </w:r>
      <w:r>
        <w:rPr>
          <w:rFonts w:cs="Arial"/>
        </w:rPr>
        <w:t xml:space="preserve"> </w:t>
      </w:r>
      <w:r w:rsidRPr="007168D9">
        <w:rPr>
          <w:rFonts w:cs="Arial"/>
        </w:rPr>
        <w:t>Παιδείας</w:t>
      </w:r>
      <w:r w:rsidR="00A01F6A" w:rsidRPr="00A01F6A">
        <w:rPr>
          <w:rFonts w:cs="Arial"/>
        </w:rPr>
        <w:t xml:space="preserve"> </w:t>
      </w:r>
      <w:r w:rsidRPr="007168D9">
        <w:rPr>
          <w:rFonts w:cs="Arial"/>
        </w:rPr>
        <w:t xml:space="preserve"> και Θρησκευμάτων </w:t>
      </w:r>
      <w:r w:rsidR="00A01F6A">
        <w:rPr>
          <w:rFonts w:cs="Arial"/>
        </w:rPr>
        <w:t xml:space="preserve">ανακοινώνεται </w:t>
      </w:r>
      <w:r>
        <w:rPr>
          <w:rFonts w:cs="Arial"/>
        </w:rPr>
        <w:t xml:space="preserve"> το  </w:t>
      </w:r>
      <w:r w:rsidR="00843B75">
        <w:rPr>
          <w:rFonts w:cs="Arial"/>
        </w:rPr>
        <w:t xml:space="preserve">πρόγραμμα διεξαγωγής των επαναληπτικών πανελλαδικών εξετάσεων ΕΠΑΛ </w:t>
      </w:r>
      <w:r w:rsidR="00843B75">
        <w:t>των μαθημάτων γενικής παιδείας και ειδικότητας Γ΄ τάξης ημερήσιων</w:t>
      </w:r>
      <w:r w:rsidR="00363D46">
        <w:t xml:space="preserve"> και</w:t>
      </w:r>
      <w:r w:rsidR="00843B75">
        <w:t xml:space="preserve"> Γ΄ τάξης εσπερινών ΕΠΑΛ</w:t>
      </w:r>
      <w:r w:rsidR="00843B75">
        <w:rPr>
          <w:rFonts w:cs="Arial"/>
        </w:rPr>
        <w:t xml:space="preserve">, </w:t>
      </w:r>
      <w:r w:rsidRPr="00F37959">
        <w:t>έτους 20</w:t>
      </w:r>
      <w:r w:rsidR="00C42C6B">
        <w:t>2</w:t>
      </w:r>
      <w:r w:rsidR="00A0298E" w:rsidRPr="00A0298E">
        <w:t>1</w:t>
      </w:r>
      <w:r>
        <w:t xml:space="preserve"> </w:t>
      </w:r>
      <w:r w:rsidR="000614DF">
        <w:t xml:space="preserve">καθώς και η </w:t>
      </w:r>
      <w:r w:rsidR="000614DF" w:rsidRPr="00EC1DD3">
        <w:t>προθεσμία υγειονομικής εξέτασης και πρακτικής δοκιμασίας των υποψηφίων για εισαγωγή στα  ΤΕΦΑΑ.</w:t>
      </w:r>
      <w:r w:rsidR="000614DF">
        <w:t xml:space="preserve"> </w:t>
      </w:r>
      <w:r>
        <w:t xml:space="preserve">ως ακολούθως </w:t>
      </w:r>
      <w:r w:rsidRPr="00E566AE">
        <w:t>:</w:t>
      </w:r>
    </w:p>
    <w:p w:rsidR="006519EE" w:rsidRDefault="006519EE" w:rsidP="006519EE">
      <w:pPr>
        <w:spacing w:after="120" w:line="240" w:lineRule="auto"/>
        <w:jc w:val="center"/>
      </w:pPr>
    </w:p>
    <w:p w:rsidR="006519EE" w:rsidRPr="00326292" w:rsidRDefault="00401447" w:rsidP="006519EE">
      <w:pPr>
        <w:tabs>
          <w:tab w:val="left" w:pos="6804"/>
        </w:tabs>
        <w:jc w:val="both"/>
        <w:rPr>
          <w:rFonts w:cs="Arial"/>
          <w:b/>
          <w:caps/>
        </w:rPr>
      </w:pPr>
      <w:r w:rsidRPr="00F3188B">
        <w:t xml:space="preserve">   </w:t>
      </w:r>
      <w:r w:rsidR="00A54901" w:rsidRPr="00363D46">
        <w:t xml:space="preserve">             </w:t>
      </w:r>
      <w:r w:rsidRPr="00F3188B">
        <w:t xml:space="preserve">  </w:t>
      </w:r>
      <w:r w:rsidR="00C7168C">
        <w:rPr>
          <w:rFonts w:cs="Arial"/>
          <w:b/>
        </w:rPr>
        <w:t>Α</w:t>
      </w:r>
      <w:r w:rsidR="00C7168C" w:rsidRPr="00C7168C">
        <w:rPr>
          <w:rFonts w:cs="Arial"/>
          <w:b/>
        </w:rPr>
        <w:t>.</w:t>
      </w:r>
      <w:r w:rsidR="00C7168C">
        <w:rPr>
          <w:rFonts w:cs="Arial"/>
          <w:b/>
        </w:rPr>
        <w:t xml:space="preserve"> </w:t>
      </w:r>
      <w:r w:rsidR="00474150" w:rsidRPr="00474150">
        <w:rPr>
          <w:rFonts w:cs="Arial"/>
          <w:b/>
        </w:rPr>
        <w:t>ΠΡΟΓΡΑΜΜΑ Ε</w:t>
      </w:r>
      <w:r w:rsidR="006519EE" w:rsidRPr="006519EE">
        <w:rPr>
          <w:rFonts w:cs="Arial"/>
          <w:b/>
        </w:rPr>
        <w:t xml:space="preserve"> </w:t>
      </w:r>
      <w:r w:rsidR="006519EE" w:rsidRPr="00474150">
        <w:rPr>
          <w:rFonts w:cs="Arial"/>
          <w:b/>
        </w:rPr>
        <w:t xml:space="preserve">ΠΑΝΑΛΗΠΤΙΚΩΝ ΠΑΝΕΛΛΑΔΙΚΩΝ ΕΞΕΤΑΣΕΩΝ </w:t>
      </w:r>
      <w:r w:rsidR="006519EE" w:rsidRPr="00474150">
        <w:rPr>
          <w:rFonts w:cs="Arial"/>
          <w:b/>
          <w:caps/>
        </w:rPr>
        <w:t>ΕΠΑΛ</w:t>
      </w:r>
      <w:r w:rsidR="006519EE" w:rsidRPr="00474150">
        <w:rPr>
          <w:rFonts w:cs="Arial"/>
          <w:b/>
        </w:rPr>
        <w:t xml:space="preserve"> ΕΤΟΥΣ 202</w:t>
      </w:r>
      <w:r w:rsidR="006519EE" w:rsidRPr="00326292">
        <w:rPr>
          <w:rFonts w:cs="Arial"/>
          <w:b/>
        </w:rPr>
        <w:t>1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338"/>
        <w:gridCol w:w="6157"/>
      </w:tblGrid>
      <w:tr w:rsidR="006519EE" w:rsidRPr="006519EE" w:rsidTr="008611F8">
        <w:trPr>
          <w:trHeight w:val="622"/>
          <w:jc w:val="center"/>
        </w:trPr>
        <w:tc>
          <w:tcPr>
            <w:tcW w:w="1560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ΗΜΕΡΑ</w:t>
            </w:r>
          </w:p>
        </w:tc>
        <w:tc>
          <w:tcPr>
            <w:tcW w:w="1338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ΗΜΕΡ/ΝΙΑ</w:t>
            </w:r>
          </w:p>
        </w:tc>
        <w:tc>
          <w:tcPr>
            <w:tcW w:w="6157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  <w:i/>
              </w:rPr>
              <w:t xml:space="preserve">   </w:t>
            </w:r>
            <w:r w:rsidRPr="006519EE">
              <w:rPr>
                <w:rFonts w:cs="Arial"/>
                <w:b/>
              </w:rPr>
              <w:t>ΕΞΕΤΑΖΟΜΕΝΑ ΜΑΘΗΜΑΤΑ</w:t>
            </w:r>
          </w:p>
        </w:tc>
      </w:tr>
      <w:tr w:rsidR="006519EE" w:rsidRPr="006519EE" w:rsidTr="008611F8">
        <w:trPr>
          <w:trHeight w:val="558"/>
          <w:jc w:val="center"/>
        </w:trPr>
        <w:tc>
          <w:tcPr>
            <w:tcW w:w="1560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ΤΕΤΑΡΤΗ</w:t>
            </w:r>
          </w:p>
        </w:tc>
        <w:tc>
          <w:tcPr>
            <w:tcW w:w="1338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22-9-2021</w:t>
            </w:r>
          </w:p>
        </w:tc>
        <w:tc>
          <w:tcPr>
            <w:tcW w:w="6157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</w:rPr>
            </w:pPr>
            <w:r w:rsidRPr="006519EE">
              <w:rPr>
                <w:rFonts w:cs="Arial"/>
              </w:rPr>
              <w:t xml:space="preserve">- </w:t>
            </w:r>
            <w:r w:rsidRPr="006519EE">
              <w:rPr>
                <w:rFonts w:cs="Arial"/>
                <w:b/>
                <w:iCs/>
              </w:rPr>
              <w:t>ΝΕΑ</w:t>
            </w:r>
            <w:r w:rsidRPr="006519EE">
              <w:rPr>
                <w:rFonts w:cs="Arial"/>
                <w:b/>
              </w:rPr>
              <w:t xml:space="preserve"> ΕΛΛΗΝΙΚΑ</w:t>
            </w:r>
            <w:r w:rsidRPr="006519EE">
              <w:rPr>
                <w:rFonts w:cs="Arial"/>
              </w:rPr>
              <w:t xml:space="preserve">                                                     </w:t>
            </w:r>
          </w:p>
        </w:tc>
      </w:tr>
      <w:tr w:rsidR="006519EE" w:rsidRPr="006519EE" w:rsidTr="008611F8">
        <w:trPr>
          <w:trHeight w:val="540"/>
          <w:jc w:val="center"/>
        </w:trPr>
        <w:tc>
          <w:tcPr>
            <w:tcW w:w="1560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ΠΕΜΠΤΗ </w:t>
            </w:r>
          </w:p>
        </w:tc>
        <w:tc>
          <w:tcPr>
            <w:tcW w:w="1338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23-9-2021</w:t>
            </w:r>
          </w:p>
        </w:tc>
        <w:tc>
          <w:tcPr>
            <w:tcW w:w="6157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- ΜΑΘΗΜΑΤΙΚΑ (Άλγεβρα)</w:t>
            </w:r>
          </w:p>
        </w:tc>
      </w:tr>
      <w:tr w:rsidR="006519EE" w:rsidRPr="006519EE" w:rsidTr="008611F8">
        <w:trPr>
          <w:trHeight w:val="1099"/>
          <w:jc w:val="center"/>
        </w:trPr>
        <w:tc>
          <w:tcPr>
            <w:tcW w:w="1560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ΠΑΡΑΣΚΕΥΗ</w:t>
            </w:r>
          </w:p>
        </w:tc>
        <w:tc>
          <w:tcPr>
            <w:tcW w:w="1338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24-9-2021</w:t>
            </w:r>
          </w:p>
        </w:tc>
        <w:tc>
          <w:tcPr>
            <w:tcW w:w="6157" w:type="dxa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ΑΝΑΤΟΜΙΑ-ΦΥΣΙΟΛΟΓΙΑ II                                            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ΑΡΧΕΣ ΒΙΟΛΟΓΙΚΗΣ ΓΕΩΡΓΙΑΣ                                              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ΟΙΚΟΔΟΜΙΚΗ              </w:t>
            </w:r>
          </w:p>
        </w:tc>
      </w:tr>
      <w:tr w:rsidR="006519EE" w:rsidRPr="006519EE" w:rsidTr="00363D46">
        <w:trPr>
          <w:trHeight w:val="1116"/>
          <w:jc w:val="center"/>
        </w:trPr>
        <w:tc>
          <w:tcPr>
            <w:tcW w:w="1560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ΣΑΒΒΑΤΟ</w:t>
            </w:r>
          </w:p>
        </w:tc>
        <w:tc>
          <w:tcPr>
            <w:tcW w:w="1338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25-9-2021</w:t>
            </w:r>
          </w:p>
        </w:tc>
        <w:tc>
          <w:tcPr>
            <w:tcW w:w="6157" w:type="dxa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ΑΡΧΕΣ ΟΙΚΟΝΟΜΙΚΗΣ ΘΕΩΡΙΑΣ (ΑΟΘ ) 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ΣΤΟΙΧΕΙΑ ΜΗΧΑΝΩΝ   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ΗΛΕΚΤΡΙΚΕΣ ΜΗΧΑΝΕΣ    </w:t>
            </w:r>
          </w:p>
        </w:tc>
      </w:tr>
      <w:tr w:rsidR="006519EE" w:rsidRPr="006519EE" w:rsidTr="00363D46">
        <w:trPr>
          <w:trHeight w:val="1192"/>
          <w:jc w:val="center"/>
        </w:trPr>
        <w:tc>
          <w:tcPr>
            <w:tcW w:w="1560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ΔΕΥΤΕΡΑ</w:t>
            </w:r>
          </w:p>
        </w:tc>
        <w:tc>
          <w:tcPr>
            <w:tcW w:w="1338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27-9-2021</w:t>
            </w:r>
          </w:p>
        </w:tc>
        <w:tc>
          <w:tcPr>
            <w:tcW w:w="6157" w:type="dxa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ΥΓΙΕΙΝΗ    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ΑΡΧΙΤΕΚΤΟΝΙΚΟ ΣΧΕΔΙΟ  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- ΔΙΚΤΥΑ ΥΠΟΛΟΓΙΣΤΩΝ</w:t>
            </w:r>
          </w:p>
        </w:tc>
      </w:tr>
      <w:tr w:rsidR="006519EE" w:rsidRPr="006519EE" w:rsidTr="008611F8">
        <w:trPr>
          <w:trHeight w:val="1355"/>
          <w:jc w:val="center"/>
        </w:trPr>
        <w:tc>
          <w:tcPr>
            <w:tcW w:w="1560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ΤΡΙΤΗ</w:t>
            </w:r>
          </w:p>
        </w:tc>
        <w:tc>
          <w:tcPr>
            <w:tcW w:w="1338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28-</w:t>
            </w:r>
            <w:r w:rsidRPr="00363D46">
              <w:rPr>
                <w:rFonts w:cs="Arial"/>
              </w:rPr>
              <w:t>9</w:t>
            </w:r>
            <w:r w:rsidRPr="006519EE">
              <w:rPr>
                <w:rFonts w:cs="Arial"/>
                <w:b/>
              </w:rPr>
              <w:t>-2021</w:t>
            </w:r>
          </w:p>
        </w:tc>
        <w:tc>
          <w:tcPr>
            <w:tcW w:w="6157" w:type="dxa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- ΣΥΓΧΡΟΝΕΣ ΓΕΩΡΓΙΚΕΣ ΕΠΙΧΕΙΡΗΣΕΙΣ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ΣΤΟΙΧΕΙΑ ΣΧΕΔΙΑΣΜΟΥ ΚΕΝΤΡΙΚΩΝ ΘΕΡΜΑΝΣΕΩΝ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 - ΗΛΕΚΤΡΟΤΕΧΝΙΑ 2   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ΤΕΧΝΟΛΟΓΙΑ ΥΛΙΚΩΝ     </w:t>
            </w:r>
          </w:p>
        </w:tc>
      </w:tr>
      <w:tr w:rsidR="006519EE" w:rsidRPr="006519EE" w:rsidTr="008611F8">
        <w:trPr>
          <w:trHeight w:val="1310"/>
          <w:jc w:val="center"/>
        </w:trPr>
        <w:tc>
          <w:tcPr>
            <w:tcW w:w="1560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lastRenderedPageBreak/>
              <w:t>ΤΕΤΑΡΤΗ</w:t>
            </w:r>
          </w:p>
        </w:tc>
        <w:tc>
          <w:tcPr>
            <w:tcW w:w="1338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29-9-2021</w:t>
            </w:r>
          </w:p>
        </w:tc>
        <w:tc>
          <w:tcPr>
            <w:tcW w:w="6157" w:type="dxa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ΑΡΧΕΣ ΟΡΓΑΝΩΣΗΣ ΚΑΙ ΔΙΟΙΚΗΣΗΣ (ΑΟΔ )  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ΠΡΟΓΡΑΜΜΑΤΙΣΜΟΣ ΥΠΟΛΟΓΙΣΤΩΝ    </w:t>
            </w:r>
          </w:p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 xml:space="preserve">- ΣΤΟΙΧΕΙΑ ΨΥΞΗΣ - ΚΛΙΜΑΤΙΣΜΟΥ    </w:t>
            </w:r>
          </w:p>
        </w:tc>
      </w:tr>
      <w:tr w:rsidR="006519EE" w:rsidRPr="006519EE" w:rsidTr="008611F8">
        <w:trPr>
          <w:trHeight w:val="1229"/>
          <w:jc w:val="center"/>
        </w:trPr>
        <w:tc>
          <w:tcPr>
            <w:tcW w:w="1560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ΠΕΜΠΤΗ</w:t>
            </w:r>
          </w:p>
        </w:tc>
        <w:tc>
          <w:tcPr>
            <w:tcW w:w="1338" w:type="dxa"/>
            <w:vAlign w:val="center"/>
          </w:tcPr>
          <w:p w:rsidR="006519EE" w:rsidRPr="006519EE" w:rsidRDefault="006519EE" w:rsidP="006519EE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30</w:t>
            </w:r>
            <w:r w:rsidRPr="006519EE">
              <w:rPr>
                <w:rFonts w:cs="Arial"/>
                <w:b/>
                <w:lang w:val="en-US"/>
              </w:rPr>
              <w:t>-9-</w:t>
            </w:r>
            <w:r w:rsidRPr="006519EE">
              <w:rPr>
                <w:rFonts w:cs="Arial"/>
                <w:b/>
              </w:rPr>
              <w:t>2021</w:t>
            </w:r>
          </w:p>
        </w:tc>
        <w:tc>
          <w:tcPr>
            <w:tcW w:w="6157" w:type="dxa"/>
          </w:tcPr>
          <w:p w:rsidR="006519EE" w:rsidRPr="006519EE" w:rsidRDefault="006519EE" w:rsidP="006519EE">
            <w:pPr>
              <w:numPr>
                <w:ilvl w:val="0"/>
                <w:numId w:val="6"/>
              </w:numPr>
              <w:spacing w:after="120" w:line="240" w:lineRule="auto"/>
              <w:ind w:left="114" w:hanging="748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- ΙΣΤΟΡΙΑ ΣΥΓΧΡΟΝΗΣ ΤΕΧΝΗΣ</w:t>
            </w:r>
          </w:p>
          <w:p w:rsidR="006519EE" w:rsidRPr="006519EE" w:rsidRDefault="006519EE" w:rsidP="006519EE">
            <w:pPr>
              <w:numPr>
                <w:ilvl w:val="0"/>
                <w:numId w:val="6"/>
              </w:numPr>
              <w:spacing w:after="120" w:line="240" w:lineRule="auto"/>
              <w:ind w:left="114" w:hanging="142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ΜΗΧΑΝΕΣ ΕΣΩΤΕΡΙΚΗΣ ΚΑΥΣΗΣ ΙΙ (ΜΕΚ ΙΙ)</w:t>
            </w:r>
          </w:p>
          <w:p w:rsidR="006519EE" w:rsidRPr="006519EE" w:rsidRDefault="006519EE" w:rsidP="006519EE">
            <w:pPr>
              <w:numPr>
                <w:ilvl w:val="0"/>
                <w:numId w:val="6"/>
              </w:numPr>
              <w:spacing w:after="120" w:line="240" w:lineRule="auto"/>
              <w:ind w:left="114" w:hanging="142"/>
              <w:rPr>
                <w:rFonts w:cs="Arial"/>
                <w:b/>
              </w:rPr>
            </w:pPr>
            <w:r w:rsidRPr="006519EE">
              <w:rPr>
                <w:rFonts w:cs="Arial"/>
                <w:b/>
              </w:rPr>
              <w:t>ΨΗΦΙΑΚΑ ΣΥΣΤΗΜΑΤΑ</w:t>
            </w:r>
          </w:p>
        </w:tc>
      </w:tr>
    </w:tbl>
    <w:p w:rsidR="006519EE" w:rsidRPr="006519EE" w:rsidRDefault="006519EE" w:rsidP="006519EE">
      <w:pPr>
        <w:spacing w:after="120" w:line="240" w:lineRule="auto"/>
        <w:jc w:val="both"/>
        <w:rPr>
          <w:rFonts w:cs="Arial"/>
        </w:rPr>
      </w:pPr>
    </w:p>
    <w:p w:rsidR="006519EE" w:rsidRPr="006519EE" w:rsidRDefault="006519EE" w:rsidP="006519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l-GR"/>
        </w:rPr>
      </w:pPr>
      <w:r w:rsidRPr="006519EE">
        <w:rPr>
          <w:rFonts w:cs="Calibri"/>
          <w:color w:val="000000"/>
          <w:lang w:eastAsia="el-GR"/>
        </w:rPr>
        <w:tab/>
      </w:r>
    </w:p>
    <w:p w:rsidR="006519EE" w:rsidRPr="006519EE" w:rsidRDefault="006519EE" w:rsidP="006519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cs="Calibri"/>
          <w:color w:val="000000"/>
          <w:lang w:eastAsia="el-GR"/>
        </w:rPr>
      </w:pPr>
      <w:r w:rsidRPr="006519EE">
        <w:rPr>
          <w:rFonts w:cs="Calibri"/>
          <w:color w:val="000000"/>
          <w:lang w:eastAsia="el-GR"/>
        </w:rPr>
        <w:t xml:space="preserve">Ως ώρα έναρξης εξέτασης ορίζεται για όλα τα μαθήματα η </w:t>
      </w:r>
      <w:r w:rsidRPr="006519EE">
        <w:rPr>
          <w:rFonts w:cs="Calibri"/>
          <w:b/>
          <w:bCs/>
          <w:color w:val="000000"/>
          <w:lang w:eastAsia="el-GR"/>
        </w:rPr>
        <w:t xml:space="preserve">16.00. </w:t>
      </w:r>
      <w:r w:rsidRPr="006519EE">
        <w:rPr>
          <w:rFonts w:cs="Calibri"/>
          <w:color w:val="000000"/>
          <w:lang w:eastAsia="el-GR"/>
        </w:rPr>
        <w:t xml:space="preserve">Η προσέλευση των υποψηφίων στις αίθουσες εξέτασης γίνεται 30 λεπτά τουλάχιστον πριν από την έναρξη των εξετάσεων. </w:t>
      </w:r>
    </w:p>
    <w:p w:rsidR="006519EE" w:rsidRPr="006519EE" w:rsidRDefault="006519EE" w:rsidP="006519EE">
      <w:pPr>
        <w:spacing w:after="0" w:line="240" w:lineRule="auto"/>
        <w:ind w:firstLine="720"/>
        <w:jc w:val="both"/>
        <w:rPr>
          <w:rFonts w:cs="Arial"/>
        </w:rPr>
      </w:pPr>
      <w:r w:rsidRPr="006519EE">
        <w:t>Η διάρκεια εξέτασης κάθε μαθήματος ορίζεται σε τρεις (3) ώρες,</w:t>
      </w:r>
      <w:r w:rsidRPr="006519EE">
        <w:rPr>
          <w:rFonts w:cs="Arial"/>
        </w:rPr>
        <w:t xml:space="preserve"> εκτός από το μάθημα ειδικότητας Αρχιτεκτονικό Σχέδιο, για το οποίο η διάρκεια εξέτασης είναι τέσσερις (4) ώρες.</w:t>
      </w:r>
    </w:p>
    <w:p w:rsidR="006519EE" w:rsidRPr="006519EE" w:rsidRDefault="006519EE" w:rsidP="006519EE">
      <w:pPr>
        <w:ind w:left="-426"/>
        <w:jc w:val="both"/>
        <w:rPr>
          <w:rFonts w:cs="Arial"/>
        </w:rPr>
      </w:pPr>
      <w:r w:rsidRPr="006519EE">
        <w:rPr>
          <w:rFonts w:cs="Arial"/>
        </w:rPr>
        <w:t xml:space="preserve">   </w:t>
      </w:r>
    </w:p>
    <w:p w:rsidR="006519EE" w:rsidRPr="006519EE" w:rsidRDefault="006519EE" w:rsidP="006519EE">
      <w:pPr>
        <w:jc w:val="both"/>
      </w:pPr>
      <w:r w:rsidRPr="006519EE">
        <w:rPr>
          <w:b/>
        </w:rPr>
        <w:t xml:space="preserve">         Β. </w:t>
      </w:r>
      <w:r w:rsidRPr="006519EE">
        <w:t>Τον ορισμό του</w:t>
      </w:r>
      <w:r w:rsidRPr="006519EE">
        <w:rPr>
          <w:b/>
        </w:rPr>
        <w:t xml:space="preserve"> </w:t>
      </w:r>
      <w:r w:rsidRPr="006519EE">
        <w:t xml:space="preserve">διαστήματος </w:t>
      </w:r>
      <w:r w:rsidRPr="006519EE">
        <w:rPr>
          <w:b/>
          <w:bCs/>
        </w:rPr>
        <w:t xml:space="preserve">από την Δευτέρα 13-9-2021 μέχρι και την Δευτέρα 20-9-2021 </w:t>
      </w:r>
      <w:r w:rsidRPr="006519EE">
        <w:t xml:space="preserve">ως </w:t>
      </w:r>
      <w:r w:rsidRPr="006519EE">
        <w:rPr>
          <w:b/>
          <w:bCs/>
        </w:rPr>
        <w:t xml:space="preserve">προθεσμία διεξαγωγής της επαναληπτικής Υγειονομικής Εξέτασης και Πρακτικής Δοκιμασίας </w:t>
      </w:r>
      <w:r w:rsidRPr="006519EE">
        <w:t xml:space="preserve">των υποψηφίων ΕΠΑΛ για εισαγωγή στα Τμήματα Επιστήμης Φυσικής Αγωγής και Αθλητισμού (ΤΕΦΑΑ) ακαδ. έτους 2021-22. </w:t>
      </w:r>
    </w:p>
    <w:sectPr w:rsidR="006519EE" w:rsidRPr="006519EE" w:rsidSect="000D346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22" w:rsidRDefault="00BB1222" w:rsidP="000E7B7A">
      <w:pPr>
        <w:spacing w:after="0" w:line="240" w:lineRule="auto"/>
      </w:pPr>
      <w:r>
        <w:separator/>
      </w:r>
    </w:p>
  </w:endnote>
  <w:endnote w:type="continuationSeparator" w:id="0">
    <w:p w:rsidR="00BB1222" w:rsidRDefault="00BB1222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22" w:rsidRDefault="00BB1222" w:rsidP="000E7B7A">
      <w:pPr>
        <w:spacing w:after="0" w:line="240" w:lineRule="auto"/>
      </w:pPr>
      <w:r>
        <w:separator/>
      </w:r>
    </w:p>
  </w:footnote>
  <w:footnote w:type="continuationSeparator" w:id="0">
    <w:p w:rsidR="00BB1222" w:rsidRDefault="00BB1222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ADB"/>
    <w:multiLevelType w:val="hybridMultilevel"/>
    <w:tmpl w:val="643EF9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5C28"/>
    <w:multiLevelType w:val="hybridMultilevel"/>
    <w:tmpl w:val="ECB230C6"/>
    <w:lvl w:ilvl="0" w:tplc="B4FA911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6197"/>
    <w:multiLevelType w:val="hybridMultilevel"/>
    <w:tmpl w:val="ECB230C6"/>
    <w:lvl w:ilvl="0" w:tplc="B4FA911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5E3"/>
    <w:multiLevelType w:val="hybridMultilevel"/>
    <w:tmpl w:val="FF60D404"/>
    <w:lvl w:ilvl="0" w:tplc="11FC392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144D"/>
    <w:rsid w:val="000040E1"/>
    <w:rsid w:val="00006B89"/>
    <w:rsid w:val="0000705A"/>
    <w:rsid w:val="00010425"/>
    <w:rsid w:val="00014EB4"/>
    <w:rsid w:val="000250E8"/>
    <w:rsid w:val="00052E47"/>
    <w:rsid w:val="00053E7F"/>
    <w:rsid w:val="00057F65"/>
    <w:rsid w:val="000614DF"/>
    <w:rsid w:val="00064A30"/>
    <w:rsid w:val="000741D1"/>
    <w:rsid w:val="000809EB"/>
    <w:rsid w:val="00083FBA"/>
    <w:rsid w:val="00087CB8"/>
    <w:rsid w:val="000970BD"/>
    <w:rsid w:val="000A35DF"/>
    <w:rsid w:val="000A3A93"/>
    <w:rsid w:val="000B3F54"/>
    <w:rsid w:val="000B7473"/>
    <w:rsid w:val="000B75FE"/>
    <w:rsid w:val="000C1629"/>
    <w:rsid w:val="000C16E5"/>
    <w:rsid w:val="000D346E"/>
    <w:rsid w:val="000D6E15"/>
    <w:rsid w:val="000E12D3"/>
    <w:rsid w:val="000E7B7A"/>
    <w:rsid w:val="000E7EB5"/>
    <w:rsid w:val="000F1320"/>
    <w:rsid w:val="00100103"/>
    <w:rsid w:val="001013AC"/>
    <w:rsid w:val="00103ED0"/>
    <w:rsid w:val="00106248"/>
    <w:rsid w:val="00107E0F"/>
    <w:rsid w:val="00130065"/>
    <w:rsid w:val="00131646"/>
    <w:rsid w:val="00132745"/>
    <w:rsid w:val="00136208"/>
    <w:rsid w:val="001379E4"/>
    <w:rsid w:val="001445AB"/>
    <w:rsid w:val="001463CF"/>
    <w:rsid w:val="00146660"/>
    <w:rsid w:val="001540BB"/>
    <w:rsid w:val="00156943"/>
    <w:rsid w:val="00157E3E"/>
    <w:rsid w:val="001655EF"/>
    <w:rsid w:val="00165739"/>
    <w:rsid w:val="00165D8A"/>
    <w:rsid w:val="00167E49"/>
    <w:rsid w:val="001710C7"/>
    <w:rsid w:val="00176F36"/>
    <w:rsid w:val="00185B67"/>
    <w:rsid w:val="0019227B"/>
    <w:rsid w:val="001930BC"/>
    <w:rsid w:val="00196576"/>
    <w:rsid w:val="001B0CB0"/>
    <w:rsid w:val="001B7E8F"/>
    <w:rsid w:val="001C06ED"/>
    <w:rsid w:val="001C2CC4"/>
    <w:rsid w:val="001C71F5"/>
    <w:rsid w:val="001D1D32"/>
    <w:rsid w:val="001D4919"/>
    <w:rsid w:val="001D6B6C"/>
    <w:rsid w:val="001D791C"/>
    <w:rsid w:val="001E0A9D"/>
    <w:rsid w:val="001E396E"/>
    <w:rsid w:val="001E6664"/>
    <w:rsid w:val="001F59DC"/>
    <w:rsid w:val="001F68AC"/>
    <w:rsid w:val="00200E5D"/>
    <w:rsid w:val="0020292C"/>
    <w:rsid w:val="00211B26"/>
    <w:rsid w:val="0021377A"/>
    <w:rsid w:val="00213B5E"/>
    <w:rsid w:val="00214966"/>
    <w:rsid w:val="002215C3"/>
    <w:rsid w:val="00221F88"/>
    <w:rsid w:val="0023675F"/>
    <w:rsid w:val="002452AF"/>
    <w:rsid w:val="002455EB"/>
    <w:rsid w:val="002539C5"/>
    <w:rsid w:val="0026722E"/>
    <w:rsid w:val="002674D6"/>
    <w:rsid w:val="002707C3"/>
    <w:rsid w:val="002711BE"/>
    <w:rsid w:val="00272C90"/>
    <w:rsid w:val="00274AAB"/>
    <w:rsid w:val="002909FD"/>
    <w:rsid w:val="00291A83"/>
    <w:rsid w:val="002A2EAA"/>
    <w:rsid w:val="002B0442"/>
    <w:rsid w:val="002C150C"/>
    <w:rsid w:val="002C2084"/>
    <w:rsid w:val="002C671B"/>
    <w:rsid w:val="002D17DE"/>
    <w:rsid w:val="002D2E06"/>
    <w:rsid w:val="002D3673"/>
    <w:rsid w:val="002E06C9"/>
    <w:rsid w:val="002E2640"/>
    <w:rsid w:val="002E39A9"/>
    <w:rsid w:val="002E5758"/>
    <w:rsid w:val="002F1520"/>
    <w:rsid w:val="002F26AD"/>
    <w:rsid w:val="002F2A4B"/>
    <w:rsid w:val="002F55E2"/>
    <w:rsid w:val="0031143B"/>
    <w:rsid w:val="00315BA7"/>
    <w:rsid w:val="00317931"/>
    <w:rsid w:val="00320185"/>
    <w:rsid w:val="00322C89"/>
    <w:rsid w:val="00326292"/>
    <w:rsid w:val="00327473"/>
    <w:rsid w:val="00363D46"/>
    <w:rsid w:val="003661D3"/>
    <w:rsid w:val="00366B22"/>
    <w:rsid w:val="0038035D"/>
    <w:rsid w:val="00385291"/>
    <w:rsid w:val="00390477"/>
    <w:rsid w:val="003943ED"/>
    <w:rsid w:val="00394CC4"/>
    <w:rsid w:val="003A1408"/>
    <w:rsid w:val="003A14A0"/>
    <w:rsid w:val="003A61EF"/>
    <w:rsid w:val="003C4DEF"/>
    <w:rsid w:val="003D75BB"/>
    <w:rsid w:val="003D7A45"/>
    <w:rsid w:val="003E01F3"/>
    <w:rsid w:val="003E2154"/>
    <w:rsid w:val="003E2441"/>
    <w:rsid w:val="003E6CB1"/>
    <w:rsid w:val="003F4AA8"/>
    <w:rsid w:val="003F4B2B"/>
    <w:rsid w:val="004009C2"/>
    <w:rsid w:val="00401447"/>
    <w:rsid w:val="00402BAB"/>
    <w:rsid w:val="00402F99"/>
    <w:rsid w:val="00403297"/>
    <w:rsid w:val="0040340D"/>
    <w:rsid w:val="00410307"/>
    <w:rsid w:val="00424CBA"/>
    <w:rsid w:val="004271CC"/>
    <w:rsid w:val="00432D35"/>
    <w:rsid w:val="00434A15"/>
    <w:rsid w:val="00442527"/>
    <w:rsid w:val="00442D19"/>
    <w:rsid w:val="004431C6"/>
    <w:rsid w:val="00445702"/>
    <w:rsid w:val="004624C3"/>
    <w:rsid w:val="00467548"/>
    <w:rsid w:val="00470C65"/>
    <w:rsid w:val="00473EC1"/>
    <w:rsid w:val="00474150"/>
    <w:rsid w:val="0049102E"/>
    <w:rsid w:val="00494320"/>
    <w:rsid w:val="0049561F"/>
    <w:rsid w:val="004959C2"/>
    <w:rsid w:val="00496AC5"/>
    <w:rsid w:val="004A2151"/>
    <w:rsid w:val="004B1EEF"/>
    <w:rsid w:val="004B7A1B"/>
    <w:rsid w:val="004B7E0E"/>
    <w:rsid w:val="004C1A7E"/>
    <w:rsid w:val="004C25C0"/>
    <w:rsid w:val="004C66E1"/>
    <w:rsid w:val="004D4649"/>
    <w:rsid w:val="005065B4"/>
    <w:rsid w:val="00510674"/>
    <w:rsid w:val="0052140C"/>
    <w:rsid w:val="005221F3"/>
    <w:rsid w:val="005242EA"/>
    <w:rsid w:val="00527DC0"/>
    <w:rsid w:val="00530517"/>
    <w:rsid w:val="00545515"/>
    <w:rsid w:val="00551F87"/>
    <w:rsid w:val="005570CB"/>
    <w:rsid w:val="00570D07"/>
    <w:rsid w:val="00573702"/>
    <w:rsid w:val="005747E8"/>
    <w:rsid w:val="00580060"/>
    <w:rsid w:val="00586F6E"/>
    <w:rsid w:val="00587287"/>
    <w:rsid w:val="00587E7A"/>
    <w:rsid w:val="00592278"/>
    <w:rsid w:val="00594726"/>
    <w:rsid w:val="00594F44"/>
    <w:rsid w:val="005956C8"/>
    <w:rsid w:val="0059737E"/>
    <w:rsid w:val="005A42E5"/>
    <w:rsid w:val="005A5BA9"/>
    <w:rsid w:val="005C4642"/>
    <w:rsid w:val="005C48A4"/>
    <w:rsid w:val="005C75A6"/>
    <w:rsid w:val="005D1F57"/>
    <w:rsid w:val="005D338E"/>
    <w:rsid w:val="005D3B45"/>
    <w:rsid w:val="005D5FF7"/>
    <w:rsid w:val="005E1266"/>
    <w:rsid w:val="005F328B"/>
    <w:rsid w:val="006039FA"/>
    <w:rsid w:val="00604ECA"/>
    <w:rsid w:val="00607BFD"/>
    <w:rsid w:val="006161E6"/>
    <w:rsid w:val="00620090"/>
    <w:rsid w:val="00623216"/>
    <w:rsid w:val="00623F27"/>
    <w:rsid w:val="00634775"/>
    <w:rsid w:val="00634D46"/>
    <w:rsid w:val="00636A61"/>
    <w:rsid w:val="00646B40"/>
    <w:rsid w:val="006519EE"/>
    <w:rsid w:val="00657219"/>
    <w:rsid w:val="006664E4"/>
    <w:rsid w:val="00693242"/>
    <w:rsid w:val="006B450A"/>
    <w:rsid w:val="006B5794"/>
    <w:rsid w:val="006C083E"/>
    <w:rsid w:val="006C19D5"/>
    <w:rsid w:val="006C66DE"/>
    <w:rsid w:val="006D1472"/>
    <w:rsid w:val="006D6A82"/>
    <w:rsid w:val="006F1C25"/>
    <w:rsid w:val="006F7C99"/>
    <w:rsid w:val="007004C3"/>
    <w:rsid w:val="00707B10"/>
    <w:rsid w:val="00707FE2"/>
    <w:rsid w:val="007155B3"/>
    <w:rsid w:val="00715899"/>
    <w:rsid w:val="007168D9"/>
    <w:rsid w:val="00732930"/>
    <w:rsid w:val="00740581"/>
    <w:rsid w:val="00742B1A"/>
    <w:rsid w:val="00743ADA"/>
    <w:rsid w:val="007560D3"/>
    <w:rsid w:val="007629BC"/>
    <w:rsid w:val="00763817"/>
    <w:rsid w:val="00764E71"/>
    <w:rsid w:val="00775BB9"/>
    <w:rsid w:val="00784DB4"/>
    <w:rsid w:val="00791BF3"/>
    <w:rsid w:val="00791D7A"/>
    <w:rsid w:val="007A7A34"/>
    <w:rsid w:val="007B1DDA"/>
    <w:rsid w:val="007B2402"/>
    <w:rsid w:val="007B25EA"/>
    <w:rsid w:val="007C1F08"/>
    <w:rsid w:val="007E20FE"/>
    <w:rsid w:val="007E226C"/>
    <w:rsid w:val="007E2CE6"/>
    <w:rsid w:val="00800F41"/>
    <w:rsid w:val="00805692"/>
    <w:rsid w:val="00812ADB"/>
    <w:rsid w:val="008210E9"/>
    <w:rsid w:val="008214D9"/>
    <w:rsid w:val="008216A1"/>
    <w:rsid w:val="00843B75"/>
    <w:rsid w:val="00857A31"/>
    <w:rsid w:val="008611F8"/>
    <w:rsid w:val="00881187"/>
    <w:rsid w:val="008812F0"/>
    <w:rsid w:val="008829E9"/>
    <w:rsid w:val="008857E8"/>
    <w:rsid w:val="00890A52"/>
    <w:rsid w:val="00895697"/>
    <w:rsid w:val="008968C4"/>
    <w:rsid w:val="008A3458"/>
    <w:rsid w:val="008B0AA2"/>
    <w:rsid w:val="008B46C7"/>
    <w:rsid w:val="008B63A7"/>
    <w:rsid w:val="008C0649"/>
    <w:rsid w:val="008C1760"/>
    <w:rsid w:val="008C3AF3"/>
    <w:rsid w:val="008C4F19"/>
    <w:rsid w:val="008C53CC"/>
    <w:rsid w:val="008D1892"/>
    <w:rsid w:val="008D26B1"/>
    <w:rsid w:val="008D3323"/>
    <w:rsid w:val="008D355F"/>
    <w:rsid w:val="008D68BC"/>
    <w:rsid w:val="008E10BA"/>
    <w:rsid w:val="008E4694"/>
    <w:rsid w:val="008E69EF"/>
    <w:rsid w:val="008F272B"/>
    <w:rsid w:val="0090033E"/>
    <w:rsid w:val="00900BC3"/>
    <w:rsid w:val="00906585"/>
    <w:rsid w:val="00920B49"/>
    <w:rsid w:val="009226AC"/>
    <w:rsid w:val="00926F67"/>
    <w:rsid w:val="009320F7"/>
    <w:rsid w:val="00932DAC"/>
    <w:rsid w:val="009353F9"/>
    <w:rsid w:val="00943150"/>
    <w:rsid w:val="00950DE2"/>
    <w:rsid w:val="00962CC7"/>
    <w:rsid w:val="00966DF1"/>
    <w:rsid w:val="00977D16"/>
    <w:rsid w:val="009823DE"/>
    <w:rsid w:val="00996C16"/>
    <w:rsid w:val="00997D25"/>
    <w:rsid w:val="009A2407"/>
    <w:rsid w:val="009A42F5"/>
    <w:rsid w:val="009B0D98"/>
    <w:rsid w:val="009B4409"/>
    <w:rsid w:val="009C277E"/>
    <w:rsid w:val="009D0B89"/>
    <w:rsid w:val="009D6C2C"/>
    <w:rsid w:val="009E4955"/>
    <w:rsid w:val="009F1AB0"/>
    <w:rsid w:val="009F27D3"/>
    <w:rsid w:val="009F496A"/>
    <w:rsid w:val="00A01F6A"/>
    <w:rsid w:val="00A0298E"/>
    <w:rsid w:val="00A04F18"/>
    <w:rsid w:val="00A170B5"/>
    <w:rsid w:val="00A20717"/>
    <w:rsid w:val="00A2286B"/>
    <w:rsid w:val="00A2330A"/>
    <w:rsid w:val="00A311C2"/>
    <w:rsid w:val="00A3199A"/>
    <w:rsid w:val="00A44DF3"/>
    <w:rsid w:val="00A47D3D"/>
    <w:rsid w:val="00A54901"/>
    <w:rsid w:val="00A663BC"/>
    <w:rsid w:val="00A7159E"/>
    <w:rsid w:val="00A80969"/>
    <w:rsid w:val="00A85C0A"/>
    <w:rsid w:val="00A95A6C"/>
    <w:rsid w:val="00AA5E9C"/>
    <w:rsid w:val="00AA6C1B"/>
    <w:rsid w:val="00AA6F3D"/>
    <w:rsid w:val="00AB1542"/>
    <w:rsid w:val="00AB57BA"/>
    <w:rsid w:val="00AC0885"/>
    <w:rsid w:val="00AC459E"/>
    <w:rsid w:val="00AC6B0D"/>
    <w:rsid w:val="00AE3CE6"/>
    <w:rsid w:val="00AE4DAF"/>
    <w:rsid w:val="00AE7C10"/>
    <w:rsid w:val="00B0383C"/>
    <w:rsid w:val="00B06FF3"/>
    <w:rsid w:val="00B07EB0"/>
    <w:rsid w:val="00B147B3"/>
    <w:rsid w:val="00B40D83"/>
    <w:rsid w:val="00B43C0D"/>
    <w:rsid w:val="00B45994"/>
    <w:rsid w:val="00B51E86"/>
    <w:rsid w:val="00B527A4"/>
    <w:rsid w:val="00B53096"/>
    <w:rsid w:val="00B556D6"/>
    <w:rsid w:val="00B56CC5"/>
    <w:rsid w:val="00B56D0E"/>
    <w:rsid w:val="00B726AA"/>
    <w:rsid w:val="00B72C1E"/>
    <w:rsid w:val="00B73B3D"/>
    <w:rsid w:val="00B817E9"/>
    <w:rsid w:val="00B829CB"/>
    <w:rsid w:val="00B8622A"/>
    <w:rsid w:val="00B92A76"/>
    <w:rsid w:val="00BA4D70"/>
    <w:rsid w:val="00BB0F6A"/>
    <w:rsid w:val="00BB1222"/>
    <w:rsid w:val="00BB1272"/>
    <w:rsid w:val="00BB7D23"/>
    <w:rsid w:val="00BC24F3"/>
    <w:rsid w:val="00BC7547"/>
    <w:rsid w:val="00BD0BF9"/>
    <w:rsid w:val="00BE7018"/>
    <w:rsid w:val="00BF2839"/>
    <w:rsid w:val="00BF3565"/>
    <w:rsid w:val="00C00182"/>
    <w:rsid w:val="00C03177"/>
    <w:rsid w:val="00C05692"/>
    <w:rsid w:val="00C05E38"/>
    <w:rsid w:val="00C120DD"/>
    <w:rsid w:val="00C150C5"/>
    <w:rsid w:val="00C3245F"/>
    <w:rsid w:val="00C40BEC"/>
    <w:rsid w:val="00C42543"/>
    <w:rsid w:val="00C42C6B"/>
    <w:rsid w:val="00C437E5"/>
    <w:rsid w:val="00C4446E"/>
    <w:rsid w:val="00C53405"/>
    <w:rsid w:val="00C57904"/>
    <w:rsid w:val="00C6056A"/>
    <w:rsid w:val="00C6235C"/>
    <w:rsid w:val="00C6731F"/>
    <w:rsid w:val="00C7168C"/>
    <w:rsid w:val="00C75FF3"/>
    <w:rsid w:val="00C83144"/>
    <w:rsid w:val="00C9659C"/>
    <w:rsid w:val="00C968CA"/>
    <w:rsid w:val="00C976F3"/>
    <w:rsid w:val="00CA07BC"/>
    <w:rsid w:val="00CA41E7"/>
    <w:rsid w:val="00CB20A9"/>
    <w:rsid w:val="00CB4FB6"/>
    <w:rsid w:val="00CB61B8"/>
    <w:rsid w:val="00CC261E"/>
    <w:rsid w:val="00CE2CFF"/>
    <w:rsid w:val="00CF1C3C"/>
    <w:rsid w:val="00D01F39"/>
    <w:rsid w:val="00D022CD"/>
    <w:rsid w:val="00D02BEE"/>
    <w:rsid w:val="00D04B07"/>
    <w:rsid w:val="00D0623A"/>
    <w:rsid w:val="00D138C2"/>
    <w:rsid w:val="00D142D2"/>
    <w:rsid w:val="00D2073A"/>
    <w:rsid w:val="00D211A8"/>
    <w:rsid w:val="00D212E3"/>
    <w:rsid w:val="00D345E4"/>
    <w:rsid w:val="00D40B30"/>
    <w:rsid w:val="00D46CE7"/>
    <w:rsid w:val="00D50E29"/>
    <w:rsid w:val="00D52AD9"/>
    <w:rsid w:val="00D5679A"/>
    <w:rsid w:val="00D570FB"/>
    <w:rsid w:val="00D652F9"/>
    <w:rsid w:val="00D6627E"/>
    <w:rsid w:val="00D6755F"/>
    <w:rsid w:val="00D72851"/>
    <w:rsid w:val="00D73C9A"/>
    <w:rsid w:val="00D754EB"/>
    <w:rsid w:val="00D80D09"/>
    <w:rsid w:val="00D84093"/>
    <w:rsid w:val="00D87C92"/>
    <w:rsid w:val="00D9368C"/>
    <w:rsid w:val="00D971E5"/>
    <w:rsid w:val="00D97E44"/>
    <w:rsid w:val="00DA31B6"/>
    <w:rsid w:val="00DA467D"/>
    <w:rsid w:val="00DA5555"/>
    <w:rsid w:val="00DA77CF"/>
    <w:rsid w:val="00DB0EC6"/>
    <w:rsid w:val="00DB343D"/>
    <w:rsid w:val="00DB4D67"/>
    <w:rsid w:val="00DB608F"/>
    <w:rsid w:val="00DB7B4A"/>
    <w:rsid w:val="00DE4588"/>
    <w:rsid w:val="00DF14DC"/>
    <w:rsid w:val="00DF1653"/>
    <w:rsid w:val="00DF1711"/>
    <w:rsid w:val="00DF3AD2"/>
    <w:rsid w:val="00DF622C"/>
    <w:rsid w:val="00E05489"/>
    <w:rsid w:val="00E137D8"/>
    <w:rsid w:val="00E145E5"/>
    <w:rsid w:val="00E1533F"/>
    <w:rsid w:val="00E17123"/>
    <w:rsid w:val="00E36836"/>
    <w:rsid w:val="00E36ADE"/>
    <w:rsid w:val="00E371D6"/>
    <w:rsid w:val="00E42A9A"/>
    <w:rsid w:val="00E43000"/>
    <w:rsid w:val="00E535E3"/>
    <w:rsid w:val="00E53A2E"/>
    <w:rsid w:val="00E5597B"/>
    <w:rsid w:val="00E566AE"/>
    <w:rsid w:val="00E60176"/>
    <w:rsid w:val="00E679FB"/>
    <w:rsid w:val="00E71602"/>
    <w:rsid w:val="00E72EAA"/>
    <w:rsid w:val="00E75CA2"/>
    <w:rsid w:val="00E81DD3"/>
    <w:rsid w:val="00E841E2"/>
    <w:rsid w:val="00E872EF"/>
    <w:rsid w:val="00E905C0"/>
    <w:rsid w:val="00E946A1"/>
    <w:rsid w:val="00E94BD3"/>
    <w:rsid w:val="00E96EE1"/>
    <w:rsid w:val="00EA2FC4"/>
    <w:rsid w:val="00EB31AF"/>
    <w:rsid w:val="00EC0D42"/>
    <w:rsid w:val="00EC3A7A"/>
    <w:rsid w:val="00EE1591"/>
    <w:rsid w:val="00EF1385"/>
    <w:rsid w:val="00EF5EEE"/>
    <w:rsid w:val="00F02097"/>
    <w:rsid w:val="00F03040"/>
    <w:rsid w:val="00F1731D"/>
    <w:rsid w:val="00F3188B"/>
    <w:rsid w:val="00F32962"/>
    <w:rsid w:val="00F35945"/>
    <w:rsid w:val="00F368A7"/>
    <w:rsid w:val="00F37664"/>
    <w:rsid w:val="00F421EC"/>
    <w:rsid w:val="00F562E7"/>
    <w:rsid w:val="00F61A9A"/>
    <w:rsid w:val="00F621C7"/>
    <w:rsid w:val="00F67C2B"/>
    <w:rsid w:val="00F72337"/>
    <w:rsid w:val="00F80044"/>
    <w:rsid w:val="00FA793D"/>
    <w:rsid w:val="00FB39F4"/>
    <w:rsid w:val="00FC1725"/>
    <w:rsid w:val="00FC293F"/>
    <w:rsid w:val="00FD5869"/>
    <w:rsid w:val="00FE44BB"/>
    <w:rsid w:val="00FF0961"/>
    <w:rsid w:val="00FF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qFormat/>
    <w:rsid w:val="000D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iPriority w:val="99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 Indent"/>
    <w:basedOn w:val="a"/>
    <w:rsid w:val="003A14A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el-GR"/>
    </w:rPr>
  </w:style>
  <w:style w:type="paragraph" w:styleId="aa">
    <w:name w:val="Body Text"/>
    <w:basedOn w:val="a"/>
    <w:rsid w:val="003A14A0"/>
    <w:pPr>
      <w:spacing w:after="0" w:line="240" w:lineRule="auto"/>
    </w:pPr>
    <w:rPr>
      <w:rFonts w:ascii="Arial" w:eastAsia="Times New Roman" w:hAnsi="Arial"/>
      <w:b/>
      <w:sz w:val="28"/>
      <w:szCs w:val="20"/>
      <w:lang w:eastAsia="el-GR"/>
    </w:rPr>
  </w:style>
  <w:style w:type="paragraph" w:styleId="2">
    <w:name w:val="Body Text Indent 2"/>
    <w:basedOn w:val="a"/>
    <w:rsid w:val="003A14A0"/>
    <w:pPr>
      <w:tabs>
        <w:tab w:val="left" w:pos="6521"/>
        <w:tab w:val="left" w:pos="6804"/>
      </w:tabs>
      <w:spacing w:after="120" w:line="240" w:lineRule="auto"/>
      <w:ind w:firstLine="284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20">
    <w:name w:val="Body Text 2"/>
    <w:basedOn w:val="a"/>
    <w:rsid w:val="003A14A0"/>
    <w:pPr>
      <w:tabs>
        <w:tab w:val="left" w:pos="6521"/>
        <w:tab w:val="left" w:pos="6804"/>
      </w:tabs>
      <w:spacing w:after="0" w:line="240" w:lineRule="auto"/>
    </w:pPr>
    <w:rPr>
      <w:rFonts w:ascii="Arial" w:eastAsia="Times New Roman" w:hAnsi="Arial"/>
      <w:sz w:val="28"/>
      <w:szCs w:val="20"/>
      <w:lang w:eastAsia="el-GR"/>
    </w:rPr>
  </w:style>
  <w:style w:type="paragraph" w:styleId="3">
    <w:name w:val="Body Text 3"/>
    <w:basedOn w:val="a"/>
    <w:rsid w:val="003A14A0"/>
    <w:pPr>
      <w:tabs>
        <w:tab w:val="left" w:pos="6521"/>
        <w:tab w:val="left" w:pos="6804"/>
      </w:tabs>
      <w:spacing w:after="0" w:line="240" w:lineRule="auto"/>
      <w:jc w:val="both"/>
    </w:pPr>
    <w:rPr>
      <w:rFonts w:ascii="Arial" w:eastAsia="Times New Roman" w:hAnsi="Arial"/>
      <w:sz w:val="28"/>
      <w:szCs w:val="20"/>
      <w:lang w:eastAsia="el-GR"/>
    </w:rPr>
  </w:style>
  <w:style w:type="character" w:styleId="ab">
    <w:name w:val="Strong"/>
    <w:qFormat/>
    <w:rsid w:val="00E17123"/>
    <w:rPr>
      <w:b/>
      <w:bCs/>
    </w:rPr>
  </w:style>
  <w:style w:type="character" w:styleId="-0">
    <w:name w:val="FollowedHyperlink"/>
    <w:uiPriority w:val="99"/>
    <w:semiHidden/>
    <w:unhideWhenUsed/>
    <w:rsid w:val="00D97E44"/>
    <w:rPr>
      <w:color w:val="800080"/>
      <w:u w:val="single"/>
    </w:rPr>
  </w:style>
  <w:style w:type="character" w:customStyle="1" w:styleId="st1">
    <w:name w:val="st1"/>
    <w:basedOn w:val="a0"/>
    <w:rsid w:val="00BD0BF9"/>
  </w:style>
  <w:style w:type="table" w:styleId="ac">
    <w:name w:val="Table Grid"/>
    <w:basedOn w:val="a1"/>
    <w:uiPriority w:val="59"/>
    <w:rsid w:val="00B07EB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F6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FC88-A8D8-4915-8575-487D14A4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Gr32-Elina</cp:lastModifiedBy>
  <cp:revision>2</cp:revision>
  <cp:lastPrinted>2020-07-23T10:10:00Z</cp:lastPrinted>
  <dcterms:created xsi:type="dcterms:W3CDTF">2021-09-16T07:33:00Z</dcterms:created>
  <dcterms:modified xsi:type="dcterms:W3CDTF">2021-09-16T07:33:00Z</dcterms:modified>
</cp:coreProperties>
</file>